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A466" w14:textId="77777777" w:rsidR="00585D01" w:rsidRDefault="00000000">
      <w:pPr>
        <w:spacing w:before="57" w:line="249" w:lineRule="auto"/>
        <w:ind w:left="5577" w:right="5575" w:hanging="1"/>
        <w:jc w:val="center"/>
        <w:rPr>
          <w:b/>
          <w:sz w:val="27"/>
        </w:rPr>
      </w:pPr>
      <w:r>
        <w:rPr>
          <w:b/>
          <w:sz w:val="27"/>
        </w:rPr>
        <w:t>Poder Judiciário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JUSTIÇA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ESTADUAL</w:t>
      </w:r>
    </w:p>
    <w:p w14:paraId="06108A04" w14:textId="77777777" w:rsidR="00585D01" w:rsidRDefault="00000000">
      <w:pPr>
        <w:spacing w:before="1" w:line="249" w:lineRule="auto"/>
        <w:ind w:left="4399" w:right="4396"/>
        <w:jc w:val="center"/>
        <w:rPr>
          <w:b/>
          <w:sz w:val="27"/>
        </w:rPr>
      </w:pPr>
      <w:r>
        <w:rPr>
          <w:b/>
          <w:sz w:val="27"/>
        </w:rPr>
        <w:t>Tribunal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Justiça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do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Estado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do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Tocantins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1ª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Vara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Cível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Paraíso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do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Tocantins</w:t>
      </w:r>
    </w:p>
    <w:p w14:paraId="438B6E54" w14:textId="77777777" w:rsidR="00585D01" w:rsidRDefault="00585D01">
      <w:pPr>
        <w:pStyle w:val="Corpodetexto"/>
        <w:spacing w:before="5"/>
        <w:rPr>
          <w:b/>
          <w:sz w:val="28"/>
        </w:rPr>
      </w:pPr>
    </w:p>
    <w:p w14:paraId="5714732B" w14:textId="77777777" w:rsidR="00585D01" w:rsidRDefault="00000000">
      <w:pPr>
        <w:spacing w:before="95"/>
        <w:ind w:left="111"/>
        <w:jc w:val="both"/>
        <w:rPr>
          <w:b/>
          <w:sz w:val="23"/>
        </w:rPr>
      </w:pPr>
      <w:r>
        <w:rPr>
          <w:b/>
          <w:sz w:val="23"/>
        </w:rPr>
        <w:t>EXECUÇÃO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TÍTULO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JUDICIAL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CEJUSC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Nº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0007837-39.2020.8.27.2731/TO</w:t>
      </w:r>
    </w:p>
    <w:p w14:paraId="46930C9E" w14:textId="77777777" w:rsidR="00585D01" w:rsidRDefault="00000000">
      <w:pPr>
        <w:spacing w:before="199"/>
        <w:ind w:left="111"/>
        <w:jc w:val="both"/>
        <w:rPr>
          <w:sz w:val="19"/>
        </w:rPr>
      </w:pPr>
      <w:r>
        <w:rPr>
          <w:b/>
          <w:sz w:val="19"/>
        </w:rPr>
        <w:t>AUTOR</w:t>
      </w:r>
      <w:r>
        <w:rPr>
          <w:sz w:val="19"/>
        </w:rPr>
        <w:t>:</w:t>
      </w:r>
      <w:r>
        <w:rPr>
          <w:spacing w:val="20"/>
          <w:sz w:val="19"/>
        </w:rPr>
        <w:t xml:space="preserve"> </w:t>
      </w:r>
      <w:r>
        <w:rPr>
          <w:sz w:val="19"/>
        </w:rPr>
        <w:t>MARIA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21"/>
          <w:sz w:val="19"/>
        </w:rPr>
        <w:t xml:space="preserve"> </w:t>
      </w:r>
      <w:r>
        <w:rPr>
          <w:sz w:val="19"/>
        </w:rPr>
        <w:t>CARMO</w:t>
      </w:r>
      <w:r>
        <w:rPr>
          <w:spacing w:val="20"/>
          <w:sz w:val="19"/>
        </w:rPr>
        <w:t xml:space="preserve"> </w:t>
      </w:r>
      <w:r>
        <w:rPr>
          <w:sz w:val="19"/>
        </w:rPr>
        <w:t>CLEMENTINO</w:t>
      </w:r>
      <w:r>
        <w:rPr>
          <w:spacing w:val="20"/>
          <w:sz w:val="19"/>
        </w:rPr>
        <w:t xml:space="preserve"> </w:t>
      </w:r>
      <w:r>
        <w:rPr>
          <w:sz w:val="19"/>
        </w:rPr>
        <w:t>SÃO</w:t>
      </w:r>
      <w:r>
        <w:rPr>
          <w:spacing w:val="21"/>
          <w:sz w:val="19"/>
        </w:rPr>
        <w:t xml:space="preserve"> </w:t>
      </w:r>
      <w:r>
        <w:rPr>
          <w:sz w:val="19"/>
        </w:rPr>
        <w:t>JOSÉ</w:t>
      </w:r>
    </w:p>
    <w:p w14:paraId="1257D4A1" w14:textId="77777777" w:rsidR="00585D01" w:rsidRDefault="00000000">
      <w:pPr>
        <w:spacing w:before="120"/>
        <w:ind w:left="111"/>
        <w:jc w:val="both"/>
        <w:rPr>
          <w:sz w:val="19"/>
        </w:rPr>
      </w:pPr>
      <w:r>
        <w:rPr>
          <w:b/>
          <w:sz w:val="19"/>
        </w:rPr>
        <w:t>RÉU</w:t>
      </w:r>
      <w:r>
        <w:rPr>
          <w:sz w:val="19"/>
        </w:rPr>
        <w:t>: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S</w:t>
      </w:r>
      <w:r>
        <w:rPr>
          <w:spacing w:val="11"/>
          <w:sz w:val="19"/>
        </w:rPr>
        <w:t xml:space="preserve"> </w:t>
      </w:r>
      <w:r>
        <w:rPr>
          <w:sz w:val="19"/>
        </w:rPr>
        <w:t>SANTIAGO</w:t>
      </w:r>
      <w:r>
        <w:rPr>
          <w:spacing w:val="10"/>
          <w:sz w:val="19"/>
        </w:rPr>
        <w:t xml:space="preserve"> </w:t>
      </w:r>
      <w:r>
        <w:rPr>
          <w:sz w:val="19"/>
        </w:rPr>
        <w:t>&amp;</w:t>
      </w:r>
      <w:r>
        <w:rPr>
          <w:spacing w:val="11"/>
          <w:sz w:val="19"/>
        </w:rPr>
        <w:t xml:space="preserve"> </w:t>
      </w:r>
      <w:r>
        <w:rPr>
          <w:sz w:val="19"/>
        </w:rPr>
        <w:t>CIA</w:t>
      </w:r>
      <w:r>
        <w:rPr>
          <w:spacing w:val="-3"/>
          <w:sz w:val="19"/>
        </w:rPr>
        <w:t xml:space="preserve"> </w:t>
      </w:r>
      <w:r>
        <w:rPr>
          <w:sz w:val="19"/>
        </w:rPr>
        <w:t>LTDA</w:t>
      </w:r>
    </w:p>
    <w:p w14:paraId="4E84E60D" w14:textId="77777777" w:rsidR="00585D01" w:rsidRDefault="00585D01">
      <w:pPr>
        <w:pStyle w:val="Corpodetexto"/>
        <w:rPr>
          <w:sz w:val="22"/>
        </w:rPr>
      </w:pPr>
    </w:p>
    <w:p w14:paraId="5B7A5816" w14:textId="77777777" w:rsidR="00585D01" w:rsidRDefault="00585D01">
      <w:pPr>
        <w:pStyle w:val="Corpodetexto"/>
        <w:spacing w:before="4"/>
        <w:rPr>
          <w:sz w:val="18"/>
        </w:rPr>
      </w:pPr>
    </w:p>
    <w:p w14:paraId="7F923C40" w14:textId="77777777" w:rsidR="00585D01" w:rsidRDefault="00000000">
      <w:pPr>
        <w:pStyle w:val="Ttulo"/>
      </w:pPr>
      <w:r>
        <w:rPr>
          <w:spacing w:val="-1"/>
        </w:rPr>
        <w:t>EDITAL</w:t>
      </w:r>
      <w:r>
        <w:rPr>
          <w:spacing w:val="-18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8112565</w:t>
      </w:r>
    </w:p>
    <w:p w14:paraId="281E518C" w14:textId="77777777" w:rsidR="00585D01" w:rsidRDefault="00585D01">
      <w:pPr>
        <w:pStyle w:val="Corpodetexto"/>
        <w:spacing w:before="5"/>
        <w:rPr>
          <w:b/>
          <w:sz w:val="40"/>
        </w:rPr>
      </w:pPr>
    </w:p>
    <w:p w14:paraId="2E2B29B9" w14:textId="77777777" w:rsidR="00585D01" w:rsidRDefault="00000000">
      <w:pPr>
        <w:ind w:left="3005" w:right="3005"/>
        <w:jc w:val="center"/>
        <w:rPr>
          <w:b/>
          <w:sz w:val="25"/>
        </w:rPr>
      </w:pPr>
      <w:r>
        <w:rPr>
          <w:b/>
          <w:sz w:val="25"/>
        </w:rPr>
        <w:t>EDITAL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CITAÇÃO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E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INTIMAÇÃO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-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PRAZO:</w:t>
      </w:r>
      <w:r>
        <w:rPr>
          <w:b/>
          <w:spacing w:val="4"/>
          <w:sz w:val="25"/>
        </w:rPr>
        <w:t xml:space="preserve"> </w:t>
      </w:r>
      <w:r>
        <w:rPr>
          <w:b/>
          <w:sz w:val="25"/>
        </w:rPr>
        <w:t>TRINTA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(30)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DIAS</w:t>
      </w:r>
    </w:p>
    <w:p w14:paraId="48EC6B15" w14:textId="77777777" w:rsidR="00585D01" w:rsidRDefault="00585D01">
      <w:pPr>
        <w:pStyle w:val="Corpodetexto"/>
        <w:spacing w:before="2"/>
        <w:rPr>
          <w:b/>
          <w:sz w:val="26"/>
        </w:rPr>
      </w:pPr>
    </w:p>
    <w:p w14:paraId="30D4EC68" w14:textId="77777777" w:rsidR="00585D01" w:rsidRDefault="00000000">
      <w:pPr>
        <w:ind w:left="4396" w:right="4396"/>
        <w:jc w:val="center"/>
        <w:rPr>
          <w:b/>
          <w:sz w:val="25"/>
        </w:rPr>
      </w:pPr>
      <w:r>
        <w:rPr>
          <w:b/>
          <w:sz w:val="25"/>
        </w:rPr>
        <w:t>Aos</w:t>
      </w:r>
      <w:r>
        <w:rPr>
          <w:b/>
          <w:spacing w:val="9"/>
          <w:sz w:val="25"/>
        </w:rPr>
        <w:t xml:space="preserve"> </w:t>
      </w:r>
      <w:r>
        <w:rPr>
          <w:b/>
          <w:sz w:val="25"/>
        </w:rPr>
        <w:t>termos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dos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artigos</w:t>
      </w:r>
      <w:r>
        <w:rPr>
          <w:b/>
          <w:spacing w:val="9"/>
          <w:sz w:val="25"/>
        </w:rPr>
        <w:t xml:space="preserve"> </w:t>
      </w:r>
      <w:r>
        <w:rPr>
          <w:b/>
          <w:sz w:val="25"/>
        </w:rPr>
        <w:t>827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e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829</w:t>
      </w:r>
      <w:r>
        <w:rPr>
          <w:b/>
          <w:spacing w:val="9"/>
          <w:sz w:val="25"/>
        </w:rPr>
        <w:t xml:space="preserve"> </w:t>
      </w:r>
      <w:r>
        <w:rPr>
          <w:b/>
          <w:sz w:val="25"/>
        </w:rPr>
        <w:t>do</w:t>
      </w:r>
      <w:r>
        <w:rPr>
          <w:b/>
          <w:spacing w:val="10"/>
          <w:sz w:val="25"/>
        </w:rPr>
        <w:t xml:space="preserve"> </w:t>
      </w:r>
      <w:r>
        <w:rPr>
          <w:b/>
          <w:sz w:val="25"/>
        </w:rPr>
        <w:t>NCPC</w:t>
      </w:r>
    </w:p>
    <w:p w14:paraId="737E1B35" w14:textId="77777777" w:rsidR="00585D01" w:rsidRDefault="00585D01">
      <w:pPr>
        <w:pStyle w:val="Corpodetexto"/>
        <w:spacing w:before="2"/>
        <w:rPr>
          <w:b/>
          <w:sz w:val="26"/>
        </w:rPr>
      </w:pPr>
    </w:p>
    <w:p w14:paraId="47E6C0C1" w14:textId="77777777" w:rsidR="00585D01" w:rsidRDefault="00000000">
      <w:pPr>
        <w:pStyle w:val="Corpodetexto"/>
        <w:spacing w:line="254" w:lineRule="auto"/>
        <w:ind w:left="111" w:right="109"/>
        <w:jc w:val="both"/>
      </w:pPr>
      <w:r>
        <w:t>ORIGEM: Processo: nº: 00078373920208272731; Chave do processo: nº: 188674188520; Natureza da Ação:</w:t>
      </w:r>
      <w:r>
        <w:rPr>
          <w:spacing w:val="1"/>
        </w:rPr>
        <w:t xml:space="preserve"> </w:t>
      </w:r>
      <w:r>
        <w:t>Execução de Título</w:t>
      </w:r>
      <w:r>
        <w:rPr>
          <w:spacing w:val="1"/>
        </w:rPr>
        <w:t xml:space="preserve"> </w:t>
      </w:r>
      <w:r>
        <w:t>Extrajudicial;</w:t>
      </w:r>
      <w:r>
        <w:rPr>
          <w:spacing w:val="14"/>
        </w:rPr>
        <w:t xml:space="preserve"> </w:t>
      </w:r>
      <w:r>
        <w:t>Exequente:</w:t>
      </w:r>
      <w:r>
        <w:rPr>
          <w:spacing w:val="14"/>
        </w:rPr>
        <w:t xml:space="preserve"> </w:t>
      </w:r>
      <w:r>
        <w:t>Maria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Carmo</w:t>
      </w:r>
      <w:r>
        <w:rPr>
          <w:spacing w:val="15"/>
        </w:rPr>
        <w:t xml:space="preserve"> </w:t>
      </w:r>
      <w:r>
        <w:t>Clementino</w:t>
      </w:r>
      <w:r>
        <w:rPr>
          <w:spacing w:val="14"/>
        </w:rPr>
        <w:t xml:space="preserve"> </w:t>
      </w:r>
      <w:r>
        <w:t>São</w:t>
      </w:r>
      <w:r>
        <w:rPr>
          <w:spacing w:val="15"/>
        </w:rPr>
        <w:t xml:space="preserve"> </w:t>
      </w:r>
      <w:r>
        <w:t>José;</w:t>
      </w:r>
      <w:r>
        <w:rPr>
          <w:spacing w:val="-3"/>
        </w:rPr>
        <w:t xml:space="preserve"> </w:t>
      </w:r>
      <w:r>
        <w:t>Advogada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Exequente:</w:t>
      </w:r>
      <w:r>
        <w:rPr>
          <w:spacing w:val="14"/>
        </w:rPr>
        <w:t xml:space="preserve"> </w:t>
      </w:r>
      <w:r>
        <w:t>Dr.</w:t>
      </w:r>
      <w:r>
        <w:rPr>
          <w:spacing w:val="15"/>
        </w:rPr>
        <w:t xml:space="preserve"> </w:t>
      </w:r>
      <w:r>
        <w:t>Rodolfo</w:t>
      </w:r>
      <w:r>
        <w:rPr>
          <w:spacing w:val="14"/>
        </w:rPr>
        <w:t xml:space="preserve"> </w:t>
      </w:r>
      <w:r>
        <w:t>Magno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Macedo,</w:t>
      </w:r>
      <w:r>
        <w:rPr>
          <w:spacing w:val="15"/>
        </w:rPr>
        <w:t xml:space="preserve"> </w:t>
      </w:r>
      <w:r>
        <w:t>OAB/TO</w:t>
      </w:r>
      <w:r>
        <w:rPr>
          <w:spacing w:val="-60"/>
        </w:rPr>
        <w:t xml:space="preserve"> </w:t>
      </w:r>
      <w:r>
        <w:t>nº 06831A; Executado: E. S. Santiago &amp; Cia Ltda - ME. Adv. do Executado: N i h i l. OBJETIVO/FINALIDADE:</w:t>
      </w:r>
      <w:r>
        <w:rPr>
          <w:spacing w:val="63"/>
        </w:rPr>
        <w:t xml:space="preserve"> </w:t>
      </w:r>
      <w:r>
        <w:t>CITAR E</w:t>
      </w:r>
      <w:r>
        <w:rPr>
          <w:spacing w:val="1"/>
        </w:rPr>
        <w:t xml:space="preserve"> </w:t>
      </w:r>
      <w:r>
        <w:t>INTIMAR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parte</w:t>
      </w:r>
      <w:r>
        <w:rPr>
          <w:spacing w:val="32"/>
        </w:rPr>
        <w:t xml:space="preserve"> </w:t>
      </w:r>
      <w:r>
        <w:t>Executada,</w:t>
      </w:r>
      <w:r>
        <w:rPr>
          <w:spacing w:val="33"/>
        </w:rPr>
        <w:t xml:space="preserve"> </w:t>
      </w:r>
      <w:r>
        <w:t>E.</w:t>
      </w:r>
      <w:r>
        <w:rPr>
          <w:spacing w:val="32"/>
        </w:rPr>
        <w:t xml:space="preserve"> </w:t>
      </w:r>
      <w:r>
        <w:t>S.</w:t>
      </w:r>
      <w:r>
        <w:rPr>
          <w:spacing w:val="33"/>
        </w:rPr>
        <w:t xml:space="preserve"> </w:t>
      </w:r>
      <w:r>
        <w:t>SANTIAGO</w:t>
      </w:r>
      <w:r>
        <w:rPr>
          <w:spacing w:val="32"/>
        </w:rPr>
        <w:t xml:space="preserve"> </w:t>
      </w:r>
      <w:r>
        <w:t>&amp;</w:t>
      </w:r>
      <w:r>
        <w:rPr>
          <w:spacing w:val="33"/>
        </w:rPr>
        <w:t xml:space="preserve"> </w:t>
      </w:r>
      <w:r>
        <w:t>CIA</w:t>
      </w:r>
      <w:r>
        <w:rPr>
          <w:spacing w:val="17"/>
        </w:rPr>
        <w:t xml:space="preserve"> </w:t>
      </w:r>
      <w:r>
        <w:t>LTDA</w:t>
      </w:r>
      <w:r>
        <w:rPr>
          <w:spacing w:val="17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ME,</w:t>
      </w:r>
      <w:r>
        <w:rPr>
          <w:spacing w:val="33"/>
        </w:rPr>
        <w:t xml:space="preserve"> </w:t>
      </w:r>
      <w:r>
        <w:t>inscrita</w:t>
      </w:r>
      <w:r>
        <w:rPr>
          <w:spacing w:val="32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CNPJ</w:t>
      </w:r>
      <w:r>
        <w:rPr>
          <w:spacing w:val="32"/>
        </w:rPr>
        <w:t xml:space="preserve"> </w:t>
      </w:r>
      <w:r>
        <w:t>sob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n°</w:t>
      </w:r>
      <w:r>
        <w:rPr>
          <w:spacing w:val="32"/>
        </w:rPr>
        <w:t xml:space="preserve"> </w:t>
      </w:r>
      <w:r>
        <w:t>09.389.787/0001-08,</w:t>
      </w:r>
      <w:r>
        <w:rPr>
          <w:spacing w:val="5"/>
        </w:rPr>
        <w:t xml:space="preserve"> </w:t>
      </w:r>
      <w:r>
        <w:t>atualmente</w:t>
      </w:r>
      <w:r>
        <w:rPr>
          <w:spacing w:val="-61"/>
        </w:rPr>
        <w:t xml:space="preserve"> </w:t>
      </w:r>
      <w:r>
        <w:t>com</w:t>
      </w:r>
      <w:r>
        <w:rPr>
          <w:spacing w:val="30"/>
        </w:rPr>
        <w:t xml:space="preserve"> </w:t>
      </w:r>
      <w:r>
        <w:t>endereço</w:t>
      </w:r>
      <w:r>
        <w:rPr>
          <w:spacing w:val="31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t>lugar</w:t>
      </w:r>
      <w:r>
        <w:rPr>
          <w:spacing w:val="31"/>
        </w:rPr>
        <w:t xml:space="preserve"> </w:t>
      </w:r>
      <w:r>
        <w:t>incerto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não</w:t>
      </w:r>
      <w:r>
        <w:rPr>
          <w:spacing w:val="31"/>
        </w:rPr>
        <w:t xml:space="preserve"> </w:t>
      </w:r>
      <w:r>
        <w:t>sabido.</w:t>
      </w:r>
      <w:r>
        <w:rPr>
          <w:spacing w:val="15"/>
        </w:rPr>
        <w:t xml:space="preserve"> </w:t>
      </w:r>
      <w:r>
        <w:t>Aos</w:t>
      </w:r>
      <w:r>
        <w:rPr>
          <w:spacing w:val="27"/>
        </w:rPr>
        <w:t xml:space="preserve"> </w:t>
      </w:r>
      <w:r>
        <w:t>Termos</w:t>
      </w:r>
      <w:r>
        <w:rPr>
          <w:spacing w:val="31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Ação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Execução</w:t>
      </w:r>
      <w:r>
        <w:rPr>
          <w:spacing w:val="3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Título</w:t>
      </w:r>
      <w:r>
        <w:rPr>
          <w:spacing w:val="31"/>
        </w:rPr>
        <w:t xml:space="preserve"> </w:t>
      </w:r>
      <w:r>
        <w:t>Extrajudicial,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tem</w:t>
      </w:r>
      <w:r>
        <w:rPr>
          <w:spacing w:val="31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Exequente:</w:t>
      </w:r>
      <w:r>
        <w:rPr>
          <w:spacing w:val="-60"/>
        </w:rPr>
        <w:t xml:space="preserve"> </w:t>
      </w:r>
      <w:r>
        <w:t>Maria do Carmo Clementino São José; para no prazo de TRÊS (3) DIAS, efetuar o pagamento da dívida, R$ 6.756,92 (seis mil,</w:t>
      </w:r>
      <w:r>
        <w:rPr>
          <w:spacing w:val="1"/>
        </w:rPr>
        <w:t xml:space="preserve"> </w:t>
      </w:r>
      <w:r>
        <w:t>setecentos e cinquenta e seis reais e noventa e dois centavos). Nos exatos termos do artigos 827 e 829 do NCPC. Advertindo-se ao(s)</w:t>
      </w:r>
      <w:r>
        <w:rPr>
          <w:spacing w:val="1"/>
        </w:rPr>
        <w:t xml:space="preserve"> </w:t>
      </w:r>
      <w:r>
        <w:t>executado(s) devedor(es), que o prazo para EMBARGAR(EM) A EXECUÇÃO, é de QUINZE (15) DIAS, independentemente de</w:t>
      </w:r>
      <w:r>
        <w:rPr>
          <w:spacing w:val="1"/>
        </w:rPr>
        <w:t xml:space="preserve"> </w:t>
      </w:r>
      <w:r>
        <w:t>penhora, contados da juntada aos autos do mandado de citação (NCPC, art. 915 c-c 231); 2. Em caso de não pagamento, proceda-se à</w:t>
      </w:r>
      <w:r>
        <w:rPr>
          <w:spacing w:val="1"/>
        </w:rPr>
        <w:t xml:space="preserve"> </w:t>
      </w:r>
      <w:r>
        <w:t>PENHORA/AVALIAÇÃO (de tantos bens quantos existirem á satisfação da dívida e/ou dos bens indicados na inicial e/ou dados em</w:t>
      </w:r>
      <w:r>
        <w:rPr>
          <w:spacing w:val="1"/>
        </w:rPr>
        <w:t xml:space="preserve"> </w:t>
      </w:r>
      <w:r>
        <w:t>garantia,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829,§2º,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NCPC;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encontrem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devedor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penhora,</w:t>
      </w:r>
      <w:r>
        <w:rPr>
          <w:spacing w:val="1"/>
        </w:rPr>
        <w:t xml:space="preserve"> </w:t>
      </w:r>
      <w:r>
        <w:t>INTIMEM-SE</w:t>
      </w:r>
      <w:r>
        <w:rPr>
          <w:spacing w:val="1"/>
        </w:rPr>
        <w:t xml:space="preserve"> </w:t>
      </w:r>
      <w:r>
        <w:t>PESSOALMENTE</w:t>
      </w:r>
      <w:r>
        <w:rPr>
          <w:spacing w:val="1"/>
        </w:rPr>
        <w:t xml:space="preserve"> </w:t>
      </w:r>
      <w:r>
        <w:t>AO(S)</w:t>
      </w:r>
      <w:r>
        <w:rPr>
          <w:spacing w:val="1"/>
        </w:rPr>
        <w:t xml:space="preserve"> </w:t>
      </w:r>
      <w:r>
        <w:t>DEVEDOR(ES)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propriedade</w:t>
      </w:r>
      <w:r>
        <w:rPr>
          <w:spacing w:val="1"/>
        </w:rPr>
        <w:t xml:space="preserve"> </w:t>
      </w:r>
      <w:r>
        <w:t>livres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desembaraçados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ônus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PENHORA,</w:t>
      </w:r>
      <w:r>
        <w:rPr>
          <w:spacing w:val="52"/>
        </w:rPr>
        <w:t xml:space="preserve"> </w:t>
      </w:r>
      <w:r>
        <w:t>com</w:t>
      </w:r>
      <w:r>
        <w:rPr>
          <w:spacing w:val="52"/>
        </w:rPr>
        <w:t xml:space="preserve"> </w:t>
      </w:r>
      <w:r>
        <w:t>documentos</w:t>
      </w:r>
      <w:r>
        <w:rPr>
          <w:spacing w:val="52"/>
        </w:rPr>
        <w:t xml:space="preserve"> </w:t>
      </w:r>
      <w:r>
        <w:t>atuais</w:t>
      </w:r>
      <w:r>
        <w:rPr>
          <w:spacing w:val="53"/>
        </w:rPr>
        <w:t xml:space="preserve"> </w:t>
      </w:r>
      <w:r>
        <w:t>comprobatórios</w:t>
      </w:r>
      <w:r>
        <w:rPr>
          <w:spacing w:val="52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propriedade,</w:t>
      </w:r>
      <w:r>
        <w:rPr>
          <w:spacing w:val="53"/>
        </w:rPr>
        <w:t xml:space="preserve"> </w:t>
      </w:r>
      <w:r>
        <w:t>no</w:t>
      </w:r>
      <w:r>
        <w:rPr>
          <w:spacing w:val="52"/>
        </w:rPr>
        <w:t xml:space="preserve"> </w:t>
      </w:r>
      <w:r>
        <w:t>prazo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CINCO</w:t>
      </w:r>
      <w:r>
        <w:rPr>
          <w:spacing w:val="52"/>
        </w:rPr>
        <w:t xml:space="preserve"> </w:t>
      </w:r>
      <w:r>
        <w:t>(5)</w:t>
      </w:r>
      <w:r>
        <w:rPr>
          <w:spacing w:val="52"/>
        </w:rPr>
        <w:t xml:space="preserve"> </w:t>
      </w:r>
      <w:r>
        <w:t>DIAS,</w:t>
      </w:r>
      <w:r>
        <w:rPr>
          <w:spacing w:val="53"/>
        </w:rPr>
        <w:t xml:space="preserve"> </w:t>
      </w:r>
      <w:r>
        <w:t>sob</w:t>
      </w:r>
      <w:r>
        <w:rPr>
          <w:spacing w:val="52"/>
        </w:rPr>
        <w:t xml:space="preserve"> </w:t>
      </w:r>
      <w:r>
        <w:t>pena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prática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ato</w:t>
      </w:r>
    </w:p>
    <w:p w14:paraId="7A7D99BB" w14:textId="77777777" w:rsidR="00585D01" w:rsidRDefault="00000000">
      <w:pPr>
        <w:tabs>
          <w:tab w:val="left" w:pos="12632"/>
        </w:tabs>
        <w:spacing w:before="137"/>
        <w:ind w:left="111"/>
        <w:jc w:val="both"/>
        <w:rPr>
          <w:b/>
          <w:sz w:val="21"/>
        </w:rPr>
      </w:pPr>
      <w:r>
        <w:rPr>
          <w:b/>
          <w:w w:val="105"/>
          <w:sz w:val="21"/>
        </w:rPr>
        <w:t>0007837-39.2020.8.27.2731</w:t>
      </w:r>
      <w:r>
        <w:rPr>
          <w:b/>
          <w:w w:val="105"/>
          <w:sz w:val="21"/>
        </w:rPr>
        <w:tab/>
      </w:r>
      <w:r>
        <w:rPr>
          <w:b/>
          <w:sz w:val="21"/>
        </w:rPr>
        <w:t>8112565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.V2</w:t>
      </w:r>
    </w:p>
    <w:p w14:paraId="3F7F912C" w14:textId="77777777" w:rsidR="00585D01" w:rsidRDefault="00585D01">
      <w:pPr>
        <w:jc w:val="both"/>
        <w:rPr>
          <w:sz w:val="21"/>
        </w:rPr>
        <w:sectPr w:rsidR="00585D01" w:rsidSect="00967DD1">
          <w:headerReference w:type="default" r:id="rId6"/>
          <w:footerReference w:type="default" r:id="rId7"/>
          <w:type w:val="continuous"/>
          <w:pgSz w:w="16840" w:h="11900" w:orient="landscape"/>
          <w:pgMar w:top="1700" w:right="960" w:bottom="480" w:left="2020" w:header="295" w:footer="284" w:gutter="0"/>
          <w:pgNumType w:start="1"/>
          <w:cols w:space="720"/>
          <w:docGrid w:linePitch="299"/>
        </w:sectPr>
      </w:pPr>
    </w:p>
    <w:p w14:paraId="1BF110BD" w14:textId="77777777" w:rsidR="00585D01" w:rsidRDefault="00000000">
      <w:pPr>
        <w:spacing w:before="57" w:line="249" w:lineRule="auto"/>
        <w:ind w:left="5577" w:right="5575" w:hanging="1"/>
        <w:jc w:val="center"/>
        <w:rPr>
          <w:b/>
          <w:sz w:val="27"/>
        </w:rPr>
      </w:pPr>
      <w:r>
        <w:rPr>
          <w:b/>
          <w:sz w:val="27"/>
        </w:rPr>
        <w:lastRenderedPageBreak/>
        <w:t>Poder Judiciário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JUSTIÇA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ESTADUAL</w:t>
      </w:r>
    </w:p>
    <w:p w14:paraId="0A1BEEA4" w14:textId="77777777" w:rsidR="00585D01" w:rsidRDefault="00000000">
      <w:pPr>
        <w:spacing w:before="1" w:line="249" w:lineRule="auto"/>
        <w:ind w:left="4737" w:right="4396" w:hanging="338"/>
        <w:jc w:val="both"/>
        <w:rPr>
          <w:b/>
          <w:sz w:val="27"/>
        </w:rPr>
      </w:pPr>
      <w:r>
        <w:rPr>
          <w:b/>
          <w:sz w:val="27"/>
        </w:rPr>
        <w:t>Tribunal de Justiça do Estado do Tocantins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1ª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Vara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Cível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Paraíso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do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Tocantins</w:t>
      </w:r>
    </w:p>
    <w:p w14:paraId="6C9EC418" w14:textId="77777777" w:rsidR="00585D01" w:rsidRDefault="00000000">
      <w:pPr>
        <w:pStyle w:val="Corpodetexto"/>
        <w:spacing w:before="138" w:line="256" w:lineRule="auto"/>
        <w:ind w:left="111" w:right="109"/>
        <w:jc w:val="both"/>
      </w:pPr>
      <w:r>
        <w:t>atentatório à dignidade da justiça e MULTA em desfavor do executado devedor no valor de 20% do valor atualizado do débito em</w:t>
      </w:r>
      <w:r>
        <w:rPr>
          <w:spacing w:val="1"/>
        </w:rPr>
        <w:t xml:space="preserve"> </w:t>
      </w:r>
      <w:r>
        <w:t>execução, qual será revertida em proveito do exequente, exigível nos próprios autos do processo , sem prejuízo de outras sanções de</w:t>
      </w:r>
      <w:r>
        <w:rPr>
          <w:spacing w:val="1"/>
        </w:rPr>
        <w:t xml:space="preserve"> </w:t>
      </w:r>
      <w:r>
        <w:t>natureza processual ou material,   (NCPC, art.774,Parágrafo único) e, indicados bens, lavre-se termo de penhora e expeça-se mandado</w:t>
      </w:r>
      <w:r>
        <w:rPr>
          <w:spacing w:val="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avaliação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intimação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penhora;</w:t>
      </w:r>
      <w:r>
        <w:rPr>
          <w:spacing w:val="1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pronto</w:t>
      </w:r>
      <w:r>
        <w:rPr>
          <w:spacing w:val="12"/>
        </w:rPr>
        <w:t xml:space="preserve"> </w:t>
      </w:r>
      <w:r>
        <w:t>pagamento</w:t>
      </w:r>
      <w:r>
        <w:rPr>
          <w:spacing w:val="12"/>
        </w:rPr>
        <w:t xml:space="preserve"> </w:t>
      </w:r>
      <w:r>
        <w:t>do(s)</w:t>
      </w:r>
      <w:r>
        <w:rPr>
          <w:spacing w:val="12"/>
        </w:rPr>
        <w:t xml:space="preserve"> </w:t>
      </w:r>
      <w:r>
        <w:t>devedor(es)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prazo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três</w:t>
      </w:r>
      <w:r>
        <w:rPr>
          <w:spacing w:val="11"/>
        </w:rPr>
        <w:t xml:space="preserve"> </w:t>
      </w:r>
      <w:r>
        <w:t>(3)</w:t>
      </w:r>
      <w:r>
        <w:rPr>
          <w:spacing w:val="12"/>
        </w:rPr>
        <w:t xml:space="preserve"> </w:t>
      </w:r>
      <w:r>
        <w:t>dias,</w:t>
      </w:r>
      <w:r>
        <w:rPr>
          <w:spacing w:val="12"/>
        </w:rPr>
        <w:t xml:space="preserve"> </w:t>
      </w:r>
      <w:r>
        <w:t>fica</w:t>
      </w:r>
      <w:r>
        <w:rPr>
          <w:spacing w:val="12"/>
        </w:rPr>
        <w:t xml:space="preserve"> </w:t>
      </w:r>
      <w:r>
        <w:t>reduzida</w:t>
      </w:r>
      <w:r>
        <w:rPr>
          <w:spacing w:val="11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metade</w:t>
      </w:r>
      <w:r>
        <w:rPr>
          <w:spacing w:val="-60"/>
        </w:rPr>
        <w:t xml:space="preserve"> </w:t>
      </w:r>
      <w:r>
        <w:t>ou</w:t>
      </w:r>
      <w:r>
        <w:rPr>
          <w:spacing w:val="49"/>
        </w:rPr>
        <w:t xml:space="preserve"> </w:t>
      </w:r>
      <w:r>
        <w:t>5%</w:t>
      </w:r>
      <w:r>
        <w:rPr>
          <w:spacing w:val="50"/>
        </w:rPr>
        <w:t xml:space="preserve"> </w:t>
      </w:r>
      <w:r>
        <w:t>(CPC,</w:t>
      </w:r>
      <w:r>
        <w:rPr>
          <w:spacing w:val="50"/>
        </w:rPr>
        <w:t xml:space="preserve"> </w:t>
      </w:r>
      <w:r>
        <w:t>art.</w:t>
      </w:r>
      <w:r>
        <w:rPr>
          <w:spacing w:val="50"/>
        </w:rPr>
        <w:t xml:space="preserve"> </w:t>
      </w:r>
      <w:r>
        <w:t>827,</w:t>
      </w:r>
      <w:r>
        <w:rPr>
          <w:spacing w:val="49"/>
        </w:rPr>
        <w:t xml:space="preserve"> </w:t>
      </w:r>
      <w:r>
        <w:t>§1º).</w:t>
      </w:r>
      <w:r>
        <w:rPr>
          <w:spacing w:val="50"/>
        </w:rPr>
        <w:t xml:space="preserve"> </w:t>
      </w:r>
      <w:r>
        <w:t>Ficando</w:t>
      </w:r>
      <w:r>
        <w:rPr>
          <w:spacing w:val="50"/>
        </w:rPr>
        <w:t xml:space="preserve"> </w:t>
      </w:r>
      <w:r>
        <w:t>intimado</w:t>
      </w:r>
      <w:r>
        <w:rPr>
          <w:spacing w:val="50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inteiro</w:t>
      </w:r>
      <w:r>
        <w:rPr>
          <w:spacing w:val="50"/>
        </w:rPr>
        <w:t xml:space="preserve"> </w:t>
      </w:r>
      <w:r>
        <w:t>teor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Despacho/Decisão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evento</w:t>
      </w:r>
      <w:r>
        <w:rPr>
          <w:spacing w:val="50"/>
        </w:rPr>
        <w:t xml:space="preserve"> </w:t>
      </w:r>
      <w:r>
        <w:t>54</w:t>
      </w:r>
      <w:r>
        <w:rPr>
          <w:spacing w:val="50"/>
        </w:rPr>
        <w:t xml:space="preserve"> </w:t>
      </w:r>
      <w:r>
        <w:t>dos</w:t>
      </w:r>
      <w:r>
        <w:rPr>
          <w:spacing w:val="49"/>
        </w:rPr>
        <w:t xml:space="preserve"> </w:t>
      </w:r>
      <w:r>
        <w:t>autos.</w:t>
      </w:r>
      <w:r>
        <w:rPr>
          <w:spacing w:val="50"/>
        </w:rPr>
        <w:t xml:space="preserve"> </w:t>
      </w:r>
      <w:r>
        <w:t>SEDE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JUÍZO:</w:t>
      </w:r>
      <w:r>
        <w:rPr>
          <w:spacing w:val="-60"/>
        </w:rPr>
        <w:t xml:space="preserve"> </w:t>
      </w:r>
      <w:r>
        <w:t>Avenida</w:t>
      </w:r>
      <w:r>
        <w:rPr>
          <w:spacing w:val="35"/>
        </w:rPr>
        <w:t xml:space="preserve"> </w:t>
      </w:r>
      <w:r>
        <w:t>Bernardo</w:t>
      </w:r>
      <w:r>
        <w:rPr>
          <w:spacing w:val="36"/>
        </w:rPr>
        <w:t xml:space="preserve"> </w:t>
      </w:r>
      <w:r>
        <w:t>Sayão,</w:t>
      </w:r>
      <w:r>
        <w:rPr>
          <w:spacing w:val="35"/>
        </w:rPr>
        <w:t xml:space="preserve"> </w:t>
      </w:r>
      <w:r>
        <w:t>nº</w:t>
      </w:r>
      <w:r>
        <w:rPr>
          <w:spacing w:val="36"/>
        </w:rPr>
        <w:t xml:space="preserve"> </w:t>
      </w:r>
      <w:r>
        <w:t>2071,</w:t>
      </w:r>
      <w:r>
        <w:rPr>
          <w:spacing w:val="35"/>
        </w:rPr>
        <w:t xml:space="preserve"> </w:t>
      </w:r>
      <w:r>
        <w:t>Setor</w:t>
      </w:r>
      <w:r>
        <w:rPr>
          <w:spacing w:val="36"/>
        </w:rPr>
        <w:t xml:space="preserve"> </w:t>
      </w:r>
      <w:r>
        <w:t>Jardim</w:t>
      </w:r>
      <w:r>
        <w:rPr>
          <w:spacing w:val="35"/>
        </w:rPr>
        <w:t xml:space="preserve"> </w:t>
      </w:r>
      <w:r>
        <w:t>Paulista,</w:t>
      </w:r>
      <w:r>
        <w:rPr>
          <w:spacing w:val="36"/>
        </w:rPr>
        <w:t xml:space="preserve"> </w:t>
      </w:r>
      <w:r>
        <w:t>Ed.</w:t>
      </w:r>
      <w:r>
        <w:rPr>
          <w:spacing w:val="35"/>
        </w:rPr>
        <w:t xml:space="preserve"> </w:t>
      </w:r>
      <w:r>
        <w:t>Fórum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Paraíso,</w:t>
      </w:r>
      <w:r>
        <w:rPr>
          <w:spacing w:val="31"/>
        </w:rPr>
        <w:t xml:space="preserve"> </w:t>
      </w:r>
      <w:r>
        <w:t>Telefone</w:t>
      </w:r>
      <w:r>
        <w:rPr>
          <w:spacing w:val="36"/>
        </w:rPr>
        <w:t xml:space="preserve"> </w:t>
      </w:r>
      <w:r>
        <w:t>(63)</w:t>
      </w:r>
      <w:r>
        <w:rPr>
          <w:spacing w:val="35"/>
        </w:rPr>
        <w:t xml:space="preserve"> </w:t>
      </w:r>
      <w:r>
        <w:t>3361-1127.</w:t>
      </w:r>
      <w:r>
        <w:rPr>
          <w:spacing w:val="36"/>
        </w:rPr>
        <w:t xml:space="preserve"> </w:t>
      </w:r>
      <w:r>
        <w:t>Paraíso</w:t>
      </w:r>
      <w:r>
        <w:rPr>
          <w:spacing w:val="35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Tocantins</w:t>
      </w:r>
      <w:r>
        <w:rPr>
          <w:spacing w:val="36"/>
        </w:rPr>
        <w:t xml:space="preserve"> </w:t>
      </w:r>
      <w:r>
        <w:t>–</w:t>
      </w:r>
      <w:r>
        <w:rPr>
          <w:spacing w:val="-60"/>
        </w:rPr>
        <w:t xml:space="preserve"> </w:t>
      </w:r>
      <w:r>
        <w:t>TO,</w:t>
      </w:r>
      <w:r>
        <w:rPr>
          <w:spacing w:val="19"/>
        </w:rPr>
        <w:t xml:space="preserve"> </w:t>
      </w:r>
      <w:r>
        <w:t>aos</w:t>
      </w:r>
      <w:r>
        <w:rPr>
          <w:spacing w:val="20"/>
        </w:rPr>
        <w:t xml:space="preserve"> </w:t>
      </w:r>
      <w:r>
        <w:t>vinte</w:t>
      </w:r>
      <w:r>
        <w:rPr>
          <w:spacing w:val="20"/>
        </w:rPr>
        <w:t xml:space="preserve"> </w:t>
      </w:r>
      <w:r>
        <w:t>(20)</w:t>
      </w:r>
      <w:r>
        <w:rPr>
          <w:spacing w:val="19"/>
        </w:rPr>
        <w:t xml:space="preserve"> </w:t>
      </w:r>
      <w:r>
        <w:t>dias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mês</w:t>
      </w:r>
      <w:r>
        <w:rPr>
          <w:spacing w:val="1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Abril</w:t>
      </w:r>
      <w:r>
        <w:rPr>
          <w:spacing w:val="20"/>
        </w:rPr>
        <w:t xml:space="preserve"> </w:t>
      </w:r>
      <w:r>
        <w:t>(04)</w:t>
      </w:r>
      <w:r>
        <w:rPr>
          <w:spacing w:val="20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ano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dois</w:t>
      </w:r>
      <w:r>
        <w:rPr>
          <w:spacing w:val="19"/>
        </w:rPr>
        <w:t xml:space="preserve"> </w:t>
      </w:r>
      <w:r>
        <w:t>mil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vinte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três</w:t>
      </w:r>
      <w:r>
        <w:rPr>
          <w:spacing w:val="20"/>
        </w:rPr>
        <w:t xml:space="preserve"> </w:t>
      </w:r>
      <w:r>
        <w:t>(2.023).</w:t>
      </w:r>
      <w:r>
        <w:rPr>
          <w:spacing w:val="20"/>
        </w:rPr>
        <w:t xml:space="preserve"> </w:t>
      </w:r>
      <w:r>
        <w:t>Eu,</w:t>
      </w:r>
      <w:r>
        <w:rPr>
          <w:spacing w:val="19"/>
        </w:rPr>
        <w:t xml:space="preserve"> </w:t>
      </w:r>
      <w:r>
        <w:t>Iolanda</w:t>
      </w:r>
      <w:r>
        <w:rPr>
          <w:spacing w:val="4"/>
        </w:rPr>
        <w:t xml:space="preserve"> </w:t>
      </w:r>
      <w:r>
        <w:t>Alves</w:t>
      </w:r>
      <w:r>
        <w:rPr>
          <w:spacing w:val="20"/>
        </w:rPr>
        <w:t xml:space="preserve"> </w:t>
      </w:r>
      <w:r>
        <w:t>Câmara</w:t>
      </w:r>
      <w:r>
        <w:rPr>
          <w:spacing w:val="20"/>
        </w:rPr>
        <w:t xml:space="preserve"> </w:t>
      </w:r>
      <w:r>
        <w:t>Castro</w:t>
      </w:r>
      <w:r>
        <w:rPr>
          <w:spacing w:val="19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Servidora</w:t>
      </w:r>
      <w:r>
        <w:rPr>
          <w:spacing w:val="-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Secretaria,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digitei.</w:t>
      </w:r>
    </w:p>
    <w:p w14:paraId="21D5C79A" w14:textId="77777777" w:rsidR="00585D01" w:rsidRDefault="00585D01">
      <w:pPr>
        <w:pStyle w:val="Corpodetexto"/>
        <w:spacing w:before="1"/>
        <w:rPr>
          <w:sz w:val="24"/>
        </w:rPr>
      </w:pPr>
    </w:p>
    <w:p w14:paraId="21573497" w14:textId="77777777" w:rsidR="00585D01" w:rsidRDefault="00000000">
      <w:pPr>
        <w:ind w:left="111"/>
        <w:rPr>
          <w:sz w:val="17"/>
        </w:rPr>
      </w:pPr>
      <w:r>
        <w:rPr>
          <w:w w:val="105"/>
          <w:sz w:val="17"/>
        </w:rPr>
        <w:t>CERTIDÃO:</w:t>
      </w:r>
    </w:p>
    <w:p w14:paraId="29894FEF" w14:textId="77777777" w:rsidR="00585D01" w:rsidRDefault="00000000">
      <w:pPr>
        <w:spacing w:before="26"/>
        <w:ind w:left="111"/>
        <w:rPr>
          <w:sz w:val="17"/>
        </w:rPr>
      </w:pPr>
      <w:r>
        <w:rPr>
          <w:w w:val="105"/>
          <w:sz w:val="17"/>
        </w:rPr>
        <w:t>Certifico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dou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fé,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afixei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uma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via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presente</w:t>
      </w:r>
    </w:p>
    <w:p w14:paraId="13CC5DD1" w14:textId="77777777" w:rsidR="00585D01" w:rsidRDefault="00000000">
      <w:pPr>
        <w:spacing w:before="40"/>
        <w:ind w:left="111"/>
        <w:rPr>
          <w:sz w:val="17"/>
        </w:rPr>
      </w:pP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placard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Edifício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Fórum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local.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verdade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dá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fé.</w:t>
      </w:r>
    </w:p>
    <w:p w14:paraId="2237D42C" w14:textId="77777777" w:rsidR="00585D01" w:rsidRDefault="00000000">
      <w:pPr>
        <w:pStyle w:val="Corpodetexto"/>
        <w:spacing w:before="4"/>
      </w:pPr>
      <w:r>
        <w:pict w14:anchorId="180A99A3">
          <v:group id="_x0000_s2054" style="position:absolute;margin-left:106.25pt;margin-top:16.55pt;width:682.05pt;height:1.5pt;z-index:-15728640;mso-wrap-distance-left:0;mso-wrap-distance-right:0;mso-position-horizontal-relative:page" coordorigin="2125,331" coordsize="13641,30">
            <v:rect id="_x0000_s2057" style="position:absolute;left:2124;top:331;width:13641;height:15" fillcolor="#999" stroked="f"/>
            <v:shape id="_x0000_s2056" style="position:absolute;left:2124;top:331;width:13641;height:30" coordorigin="2125,331" coordsize="13641,30" path="m15765,331r-15,15l2125,346r,14l15750,360r15,l15765,346r,-15xe" fillcolor="#ededed" stroked="f">
              <v:path arrowok="t"/>
            </v:shape>
            <v:shape id="_x0000_s2055" style="position:absolute;left:2124;top:331;width:15;height:30" coordorigin="2125,331" coordsize="15,30" path="m2125,360r,-29l2140,331r,15l2125,360xe" fillcolor="#999" stroked="f">
              <v:path arrowok="t"/>
            </v:shape>
            <w10:wrap type="topAndBottom" anchorx="page"/>
          </v:group>
        </w:pict>
      </w:r>
    </w:p>
    <w:p w14:paraId="52D36D22" w14:textId="77777777" w:rsidR="00585D01" w:rsidRDefault="00000000">
      <w:pPr>
        <w:spacing w:before="58" w:line="259" w:lineRule="auto"/>
        <w:ind w:left="111" w:right="109"/>
        <w:jc w:val="both"/>
        <w:rPr>
          <w:sz w:val="19"/>
        </w:rPr>
      </w:pPr>
      <w:r>
        <w:rPr>
          <w:sz w:val="19"/>
        </w:rPr>
        <w:t>Documento</w:t>
      </w:r>
      <w:r>
        <w:rPr>
          <w:spacing w:val="20"/>
          <w:sz w:val="19"/>
        </w:rPr>
        <w:t xml:space="preserve"> </w:t>
      </w:r>
      <w:r>
        <w:rPr>
          <w:sz w:val="19"/>
        </w:rPr>
        <w:t>eletrônico</w:t>
      </w:r>
      <w:r>
        <w:rPr>
          <w:spacing w:val="20"/>
          <w:sz w:val="19"/>
        </w:rPr>
        <w:t xml:space="preserve"> </w:t>
      </w:r>
      <w:r>
        <w:rPr>
          <w:sz w:val="19"/>
        </w:rPr>
        <w:t>assinado</w:t>
      </w:r>
      <w:r>
        <w:rPr>
          <w:spacing w:val="21"/>
          <w:sz w:val="19"/>
        </w:rPr>
        <w:t xml:space="preserve"> </w:t>
      </w:r>
      <w:r>
        <w:rPr>
          <w:sz w:val="19"/>
        </w:rPr>
        <w:t>por</w:t>
      </w:r>
      <w:r>
        <w:rPr>
          <w:spacing w:val="20"/>
          <w:sz w:val="19"/>
        </w:rPr>
        <w:t xml:space="preserve"> </w:t>
      </w:r>
      <w:r>
        <w:rPr>
          <w:b/>
          <w:sz w:val="19"/>
        </w:rPr>
        <w:t>MARIA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CELMA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LOUZEIRO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TIAGO,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Juíza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Direito</w:t>
      </w:r>
      <w:r>
        <w:rPr>
          <w:sz w:val="19"/>
        </w:rPr>
        <w:t>,</w:t>
      </w:r>
      <w:r>
        <w:rPr>
          <w:spacing w:val="20"/>
          <w:sz w:val="19"/>
        </w:rPr>
        <w:t xml:space="preserve"> </w:t>
      </w:r>
      <w:r>
        <w:rPr>
          <w:sz w:val="19"/>
        </w:rPr>
        <w:t>na</w:t>
      </w:r>
      <w:r>
        <w:rPr>
          <w:spacing w:val="21"/>
          <w:sz w:val="19"/>
        </w:rPr>
        <w:t xml:space="preserve"> </w:t>
      </w:r>
      <w:r>
        <w:rPr>
          <w:sz w:val="19"/>
        </w:rPr>
        <w:t>forma</w:t>
      </w:r>
      <w:r>
        <w:rPr>
          <w:spacing w:val="20"/>
          <w:sz w:val="19"/>
        </w:rPr>
        <w:t xml:space="preserve"> </w:t>
      </w:r>
      <w:r>
        <w:rPr>
          <w:sz w:val="19"/>
        </w:rPr>
        <w:t>do</w:t>
      </w:r>
      <w:r>
        <w:rPr>
          <w:spacing w:val="21"/>
          <w:sz w:val="19"/>
        </w:rPr>
        <w:t xml:space="preserve"> </w:t>
      </w:r>
      <w:r>
        <w:rPr>
          <w:sz w:val="19"/>
        </w:rPr>
        <w:t>artigo</w:t>
      </w:r>
      <w:r>
        <w:rPr>
          <w:spacing w:val="20"/>
          <w:sz w:val="19"/>
        </w:rPr>
        <w:t xml:space="preserve"> </w:t>
      </w:r>
      <w:r>
        <w:rPr>
          <w:sz w:val="19"/>
        </w:rPr>
        <w:t>1º,</w:t>
      </w:r>
      <w:r>
        <w:rPr>
          <w:spacing w:val="21"/>
          <w:sz w:val="19"/>
        </w:rPr>
        <w:t xml:space="preserve"> </w:t>
      </w:r>
      <w:r>
        <w:rPr>
          <w:sz w:val="19"/>
        </w:rPr>
        <w:t>inciso</w:t>
      </w:r>
      <w:r>
        <w:rPr>
          <w:spacing w:val="20"/>
          <w:sz w:val="19"/>
        </w:rPr>
        <w:t xml:space="preserve"> </w:t>
      </w:r>
      <w:r>
        <w:rPr>
          <w:sz w:val="19"/>
        </w:rPr>
        <w:t>III,</w:t>
      </w:r>
      <w:r>
        <w:rPr>
          <w:spacing w:val="20"/>
          <w:sz w:val="19"/>
        </w:rPr>
        <w:t xml:space="preserve"> </w:t>
      </w:r>
      <w:r>
        <w:rPr>
          <w:sz w:val="19"/>
        </w:rPr>
        <w:t>da</w:t>
      </w:r>
      <w:r>
        <w:rPr>
          <w:spacing w:val="21"/>
          <w:sz w:val="19"/>
        </w:rPr>
        <w:t xml:space="preserve"> </w:t>
      </w:r>
      <w:r>
        <w:rPr>
          <w:sz w:val="19"/>
        </w:rPr>
        <w:t>Lei</w:t>
      </w:r>
      <w:r>
        <w:rPr>
          <w:spacing w:val="20"/>
          <w:sz w:val="19"/>
        </w:rPr>
        <w:t xml:space="preserve"> </w:t>
      </w:r>
      <w:r>
        <w:rPr>
          <w:sz w:val="19"/>
        </w:rPr>
        <w:t>11.419,</w:t>
      </w:r>
      <w:r>
        <w:rPr>
          <w:spacing w:val="21"/>
          <w:sz w:val="19"/>
        </w:rPr>
        <w:t xml:space="preserve"> </w:t>
      </w:r>
      <w:r>
        <w:rPr>
          <w:sz w:val="19"/>
        </w:rPr>
        <w:t>de</w:t>
      </w:r>
      <w:r>
        <w:rPr>
          <w:spacing w:val="20"/>
          <w:sz w:val="19"/>
        </w:rPr>
        <w:t xml:space="preserve"> </w:t>
      </w:r>
      <w:r>
        <w:rPr>
          <w:sz w:val="19"/>
        </w:rPr>
        <w:t>19</w:t>
      </w:r>
      <w:r>
        <w:rPr>
          <w:spacing w:val="21"/>
          <w:sz w:val="19"/>
        </w:rPr>
        <w:t xml:space="preserve"> </w:t>
      </w:r>
      <w:r>
        <w:rPr>
          <w:sz w:val="19"/>
        </w:rPr>
        <w:t>de</w:t>
      </w:r>
      <w:r>
        <w:rPr>
          <w:spacing w:val="20"/>
          <w:sz w:val="19"/>
        </w:rPr>
        <w:t xml:space="preserve"> </w:t>
      </w:r>
      <w:r>
        <w:rPr>
          <w:sz w:val="19"/>
        </w:rPr>
        <w:t>dezembro</w:t>
      </w:r>
      <w:r>
        <w:rPr>
          <w:spacing w:val="21"/>
          <w:sz w:val="19"/>
        </w:rPr>
        <w:t xml:space="preserve"> </w:t>
      </w:r>
      <w:r>
        <w:rPr>
          <w:sz w:val="19"/>
        </w:rPr>
        <w:t>de</w:t>
      </w:r>
      <w:r>
        <w:rPr>
          <w:spacing w:val="20"/>
          <w:sz w:val="19"/>
        </w:rPr>
        <w:t xml:space="preserve"> </w:t>
      </w:r>
      <w:r>
        <w:rPr>
          <w:sz w:val="19"/>
        </w:rPr>
        <w:t>2006</w:t>
      </w:r>
      <w:r>
        <w:rPr>
          <w:spacing w:val="-45"/>
          <w:sz w:val="19"/>
        </w:rPr>
        <w:t xml:space="preserve"> </w:t>
      </w:r>
      <w:r>
        <w:rPr>
          <w:sz w:val="19"/>
        </w:rPr>
        <w:t>e</w:t>
      </w:r>
      <w:r>
        <w:rPr>
          <w:spacing w:val="17"/>
          <w:sz w:val="19"/>
        </w:rPr>
        <w:t xml:space="preserve"> </w:t>
      </w:r>
      <w:r>
        <w:rPr>
          <w:sz w:val="19"/>
        </w:rPr>
        <w:t>Instrução</w:t>
      </w:r>
      <w:r>
        <w:rPr>
          <w:spacing w:val="17"/>
          <w:sz w:val="19"/>
        </w:rPr>
        <w:t xml:space="preserve"> </w:t>
      </w:r>
      <w:r>
        <w:rPr>
          <w:sz w:val="19"/>
        </w:rPr>
        <w:t>Normativa</w:t>
      </w:r>
      <w:r>
        <w:rPr>
          <w:spacing w:val="17"/>
          <w:sz w:val="19"/>
        </w:rPr>
        <w:t xml:space="preserve"> </w:t>
      </w:r>
      <w:r>
        <w:rPr>
          <w:sz w:val="19"/>
        </w:rPr>
        <w:t>nº</w:t>
      </w:r>
      <w:r>
        <w:rPr>
          <w:spacing w:val="17"/>
          <w:sz w:val="19"/>
        </w:rPr>
        <w:t xml:space="preserve"> </w:t>
      </w:r>
      <w:r>
        <w:rPr>
          <w:sz w:val="19"/>
        </w:rPr>
        <w:t>5,</w:t>
      </w:r>
      <w:r>
        <w:rPr>
          <w:spacing w:val="17"/>
          <w:sz w:val="19"/>
        </w:rPr>
        <w:t xml:space="preserve"> </w:t>
      </w:r>
      <w:r>
        <w:rPr>
          <w:sz w:val="19"/>
        </w:rPr>
        <w:t>de</w:t>
      </w:r>
      <w:r>
        <w:rPr>
          <w:spacing w:val="18"/>
          <w:sz w:val="19"/>
        </w:rPr>
        <w:t xml:space="preserve"> </w:t>
      </w:r>
      <w:r>
        <w:rPr>
          <w:sz w:val="19"/>
        </w:rPr>
        <w:t>24</w:t>
      </w:r>
      <w:r>
        <w:rPr>
          <w:spacing w:val="17"/>
          <w:sz w:val="19"/>
        </w:rPr>
        <w:t xml:space="preserve"> </w:t>
      </w:r>
      <w:r>
        <w:rPr>
          <w:sz w:val="19"/>
        </w:rPr>
        <w:t>de</w:t>
      </w:r>
      <w:r>
        <w:rPr>
          <w:spacing w:val="17"/>
          <w:sz w:val="19"/>
        </w:rPr>
        <w:t xml:space="preserve"> </w:t>
      </w:r>
      <w:r>
        <w:rPr>
          <w:sz w:val="19"/>
        </w:rPr>
        <w:t>outubro</w:t>
      </w:r>
      <w:r>
        <w:rPr>
          <w:spacing w:val="17"/>
          <w:sz w:val="19"/>
        </w:rPr>
        <w:t xml:space="preserve"> </w:t>
      </w:r>
      <w:r>
        <w:rPr>
          <w:sz w:val="19"/>
        </w:rPr>
        <w:t>de</w:t>
      </w:r>
      <w:r>
        <w:rPr>
          <w:spacing w:val="17"/>
          <w:sz w:val="19"/>
        </w:rPr>
        <w:t xml:space="preserve"> </w:t>
      </w:r>
      <w:r>
        <w:rPr>
          <w:sz w:val="19"/>
        </w:rPr>
        <w:t>2011.</w:t>
      </w:r>
      <w:r>
        <w:rPr>
          <w:spacing w:val="3"/>
          <w:sz w:val="19"/>
        </w:rPr>
        <w:t xml:space="preserve"> </w:t>
      </w:r>
      <w:r>
        <w:rPr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sz w:val="19"/>
        </w:rPr>
        <w:t>conferência</w:t>
      </w:r>
      <w:r>
        <w:rPr>
          <w:spacing w:val="17"/>
          <w:sz w:val="19"/>
        </w:rPr>
        <w:t xml:space="preserve"> </w:t>
      </w:r>
      <w:r>
        <w:rPr>
          <w:sz w:val="19"/>
        </w:rPr>
        <w:t>da</w:t>
      </w:r>
      <w:r>
        <w:rPr>
          <w:spacing w:val="18"/>
          <w:sz w:val="19"/>
        </w:rPr>
        <w:t xml:space="preserve"> </w:t>
      </w:r>
      <w:r>
        <w:rPr>
          <w:b/>
          <w:sz w:val="19"/>
        </w:rPr>
        <w:t>autenticidade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documento</w:t>
      </w:r>
      <w:r>
        <w:rPr>
          <w:b/>
          <w:spacing w:val="17"/>
          <w:sz w:val="19"/>
        </w:rPr>
        <w:t xml:space="preserve"> </w:t>
      </w:r>
      <w:r>
        <w:rPr>
          <w:sz w:val="19"/>
        </w:rPr>
        <w:t>está</w:t>
      </w:r>
      <w:r>
        <w:rPr>
          <w:spacing w:val="17"/>
          <w:sz w:val="19"/>
        </w:rPr>
        <w:t xml:space="preserve"> </w:t>
      </w:r>
      <w:r>
        <w:rPr>
          <w:sz w:val="19"/>
        </w:rPr>
        <w:t>disponível</w:t>
      </w:r>
      <w:r>
        <w:rPr>
          <w:spacing w:val="17"/>
          <w:sz w:val="19"/>
        </w:rPr>
        <w:t xml:space="preserve"> </w:t>
      </w:r>
      <w:r>
        <w:rPr>
          <w:sz w:val="19"/>
        </w:rPr>
        <w:t>no</w:t>
      </w:r>
      <w:r>
        <w:rPr>
          <w:spacing w:val="18"/>
          <w:sz w:val="19"/>
        </w:rPr>
        <w:t xml:space="preserve"> </w:t>
      </w:r>
      <w:r>
        <w:rPr>
          <w:sz w:val="19"/>
        </w:rPr>
        <w:t>endereço</w:t>
      </w:r>
      <w:r>
        <w:rPr>
          <w:spacing w:val="17"/>
          <w:sz w:val="19"/>
        </w:rPr>
        <w:t xml:space="preserve"> </w:t>
      </w:r>
      <w:r>
        <w:rPr>
          <w:sz w:val="19"/>
        </w:rPr>
        <w:t>eletrônico</w:t>
      </w:r>
      <w:r>
        <w:rPr>
          <w:spacing w:val="17"/>
          <w:sz w:val="19"/>
        </w:rPr>
        <w:t xml:space="preserve"> </w:t>
      </w:r>
      <w:hyperlink r:id="rId8">
        <w:r>
          <w:rPr>
            <w:sz w:val="19"/>
          </w:rPr>
          <w:t>http://www.tjto.jus.br,</w:t>
        </w:r>
        <w:r>
          <w:rPr>
            <w:spacing w:val="17"/>
            <w:sz w:val="19"/>
          </w:rPr>
          <w:t xml:space="preserve"> </w:t>
        </w:r>
      </w:hyperlink>
      <w:r>
        <w:rPr>
          <w:sz w:val="19"/>
        </w:rPr>
        <w:t>mediante</w:t>
      </w:r>
      <w:r>
        <w:rPr>
          <w:spacing w:val="-4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preenchimento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código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verificador</w:t>
      </w:r>
      <w:r>
        <w:rPr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8112565v2</w:t>
      </w:r>
      <w:r>
        <w:rPr>
          <w:b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código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CRC</w:t>
      </w:r>
      <w:r>
        <w:rPr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89299331</w:t>
      </w:r>
      <w:r>
        <w:rPr>
          <w:w w:val="105"/>
          <w:sz w:val="19"/>
        </w:rPr>
        <w:t>.</w:t>
      </w:r>
    </w:p>
    <w:p w14:paraId="140E8054" w14:textId="77777777" w:rsidR="00585D01" w:rsidRDefault="00585D01">
      <w:pPr>
        <w:pStyle w:val="Corpodetexto"/>
        <w:spacing w:before="4"/>
        <w:rPr>
          <w:sz w:val="20"/>
        </w:rPr>
      </w:pPr>
    </w:p>
    <w:p w14:paraId="0B5DDB3A" w14:textId="77777777" w:rsidR="00585D01" w:rsidRDefault="00000000">
      <w:pPr>
        <w:ind w:left="111"/>
        <w:rPr>
          <w:sz w:val="19"/>
        </w:rPr>
      </w:pPr>
      <w:r>
        <w:rPr>
          <w:sz w:val="19"/>
        </w:rPr>
        <w:t>Informações</w:t>
      </w:r>
      <w:r>
        <w:rPr>
          <w:spacing w:val="21"/>
          <w:sz w:val="19"/>
        </w:rPr>
        <w:t xml:space="preserve"> </w:t>
      </w:r>
      <w:r>
        <w:rPr>
          <w:sz w:val="19"/>
        </w:rPr>
        <w:t>adicionais</w:t>
      </w:r>
      <w:r>
        <w:rPr>
          <w:spacing w:val="21"/>
          <w:sz w:val="19"/>
        </w:rPr>
        <w:t xml:space="preserve"> </w:t>
      </w:r>
      <w:r>
        <w:rPr>
          <w:sz w:val="19"/>
        </w:rPr>
        <w:t>da</w:t>
      </w:r>
      <w:r>
        <w:rPr>
          <w:spacing w:val="22"/>
          <w:sz w:val="19"/>
        </w:rPr>
        <w:t xml:space="preserve"> </w:t>
      </w:r>
      <w:r>
        <w:rPr>
          <w:sz w:val="19"/>
        </w:rPr>
        <w:t>assinatura:</w:t>
      </w:r>
    </w:p>
    <w:p w14:paraId="2AB00934" w14:textId="77777777" w:rsidR="00585D01" w:rsidRDefault="00000000">
      <w:pPr>
        <w:spacing w:before="17"/>
        <w:ind w:left="111"/>
        <w:rPr>
          <w:sz w:val="19"/>
        </w:rPr>
      </w:pPr>
      <w:r>
        <w:rPr>
          <w:sz w:val="19"/>
        </w:rPr>
        <w:t>Signatário</w:t>
      </w:r>
      <w:r>
        <w:rPr>
          <w:spacing w:val="22"/>
          <w:sz w:val="19"/>
        </w:rPr>
        <w:t xml:space="preserve"> </w:t>
      </w:r>
      <w:r>
        <w:rPr>
          <w:sz w:val="19"/>
        </w:rPr>
        <w:t>(a):</w:t>
      </w:r>
      <w:r>
        <w:rPr>
          <w:spacing w:val="23"/>
          <w:sz w:val="19"/>
        </w:rPr>
        <w:t xml:space="preserve"> </w:t>
      </w:r>
      <w:r>
        <w:rPr>
          <w:sz w:val="19"/>
        </w:rPr>
        <w:t>MARIA</w:t>
      </w:r>
      <w:r>
        <w:rPr>
          <w:spacing w:val="7"/>
          <w:sz w:val="19"/>
        </w:rPr>
        <w:t xml:space="preserve"> </w:t>
      </w:r>
      <w:r>
        <w:rPr>
          <w:sz w:val="19"/>
        </w:rPr>
        <w:t>CELMA</w:t>
      </w:r>
      <w:r>
        <w:rPr>
          <w:spacing w:val="6"/>
          <w:sz w:val="19"/>
        </w:rPr>
        <w:t xml:space="preserve"> </w:t>
      </w:r>
      <w:r>
        <w:rPr>
          <w:sz w:val="19"/>
        </w:rPr>
        <w:t>LOUZEIRO</w:t>
      </w:r>
      <w:r>
        <w:rPr>
          <w:spacing w:val="19"/>
          <w:sz w:val="19"/>
        </w:rPr>
        <w:t xml:space="preserve"> </w:t>
      </w:r>
      <w:r>
        <w:rPr>
          <w:sz w:val="19"/>
        </w:rPr>
        <w:t>TIAGO</w:t>
      </w:r>
    </w:p>
    <w:p w14:paraId="3E5DCE28" w14:textId="77777777" w:rsidR="00585D01" w:rsidRDefault="00000000">
      <w:pPr>
        <w:spacing w:before="17"/>
        <w:ind w:left="111"/>
        <w:rPr>
          <w:sz w:val="19"/>
        </w:rPr>
      </w:pPr>
      <w:r>
        <w:pict w14:anchorId="69B4C593">
          <v:group id="_x0000_s2050" style="position:absolute;left:0;text-align:left;margin-left:106.25pt;margin-top:17.8pt;width:682.05pt;height:1.5pt;z-index:-15728128;mso-wrap-distance-left:0;mso-wrap-distance-right:0;mso-position-horizontal-relative:page" coordorigin="2125,356" coordsize="13641,30">
            <v:rect id="_x0000_s2053" style="position:absolute;left:2124;top:356;width:13641;height:15" fillcolor="#999" stroked="f"/>
            <v:shape id="_x0000_s2052" style="position:absolute;left:2124;top:356;width:13641;height:30" coordorigin="2125,356" coordsize="13641,30" path="m15765,356r-15,15l2125,371r,15l15750,386r15,l15765,371r,-15xe" fillcolor="#ededed" stroked="f">
              <v:path arrowok="t"/>
            </v:shape>
            <v:shape id="_x0000_s2051" style="position:absolute;left:2124;top:356;width:15;height:30" coordorigin="2125,356" coordsize="15,30" path="m2125,386r,-30l2140,356r,15l2125,386xe" fillcolor="#999" stroked="f">
              <v:path arrowok="t"/>
            </v:shape>
            <w10:wrap type="topAndBottom" anchorx="page"/>
          </v:group>
        </w:pict>
      </w:r>
      <w:r>
        <w:rPr>
          <w:w w:val="105"/>
          <w:sz w:val="19"/>
        </w:rPr>
        <w:t>Data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Hora: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20/4/2023,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às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18:12:5</w:t>
      </w:r>
    </w:p>
    <w:p w14:paraId="2FBAAC33" w14:textId="77777777" w:rsidR="00585D01" w:rsidRDefault="00585D01">
      <w:pPr>
        <w:pStyle w:val="Corpodetexto"/>
        <w:spacing w:before="6"/>
        <w:rPr>
          <w:sz w:val="17"/>
        </w:rPr>
      </w:pPr>
    </w:p>
    <w:p w14:paraId="276CE7F0" w14:textId="77777777" w:rsidR="00585D01" w:rsidRDefault="00000000">
      <w:pPr>
        <w:tabs>
          <w:tab w:val="left" w:pos="12632"/>
        </w:tabs>
        <w:ind w:left="111"/>
        <w:rPr>
          <w:b/>
          <w:sz w:val="21"/>
        </w:rPr>
      </w:pPr>
      <w:r>
        <w:rPr>
          <w:b/>
          <w:w w:val="105"/>
          <w:sz w:val="21"/>
        </w:rPr>
        <w:t>0007837-39.2020.8.27.2731</w:t>
      </w:r>
      <w:r>
        <w:rPr>
          <w:b/>
          <w:w w:val="105"/>
          <w:sz w:val="21"/>
        </w:rPr>
        <w:tab/>
      </w:r>
      <w:r>
        <w:rPr>
          <w:b/>
          <w:spacing w:val="-2"/>
          <w:w w:val="105"/>
          <w:sz w:val="21"/>
        </w:rPr>
        <w:t>8112565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.V2</w:t>
      </w:r>
    </w:p>
    <w:sectPr w:rsidR="00585D01">
      <w:pgSz w:w="16840" w:h="11900" w:orient="landscape"/>
      <w:pgMar w:top="1700" w:right="960" w:bottom="480" w:left="2020" w:header="29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D68B" w14:textId="77777777" w:rsidR="008856E2" w:rsidRDefault="008856E2">
      <w:r>
        <w:separator/>
      </w:r>
    </w:p>
  </w:endnote>
  <w:endnote w:type="continuationSeparator" w:id="0">
    <w:p w14:paraId="30A878AD" w14:textId="77777777" w:rsidR="008856E2" w:rsidRDefault="0088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8032" w14:textId="77777777" w:rsidR="00585D01" w:rsidRDefault="00000000">
    <w:pPr>
      <w:pStyle w:val="Corpodetexto"/>
      <w:spacing w:line="14" w:lineRule="auto"/>
      <w:rPr>
        <w:sz w:val="20"/>
      </w:rPr>
    </w:pPr>
    <w:r>
      <w:pict w14:anchorId="431FCDB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.45pt;margin-top:569.75pt;width:599.1pt;height:10.95pt;z-index:-15772672;mso-position-horizontal-relative:page;mso-position-vertical-relative:page" filled="f" stroked="f">
          <v:textbox style="mso-next-textbox:#_x0000_s1026" inset="0,0,0,0">
            <w:txbxContent>
              <w:p w14:paraId="42292753" w14:textId="77777777" w:rsidR="00585D01" w:rsidRDefault="00000000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https://eproc1.tjto.jus.br/eprocV2_prod_1grau/controlador.php?acao=minuta_imprimir&amp;acao_origem=acessar_documento&amp;hash=567fa3461bab2a5319e6267868829508</w:t>
                </w:r>
              </w:p>
            </w:txbxContent>
          </v:textbox>
          <w10:wrap anchorx="page" anchory="page"/>
        </v:shape>
      </w:pict>
    </w:r>
    <w:r>
      <w:pict w14:anchorId="3624E5B7">
        <v:shape id="_x0000_s1025" type="#_x0000_t202" style="position:absolute;margin-left:801.4pt;margin-top:569.75pt;width:18.15pt;height:10.95pt;z-index:-15772160;mso-position-horizontal-relative:page;mso-position-vertical-relative:page" filled="f" stroked="f">
          <v:textbox style="mso-next-textbox:#_x0000_s1025" inset="0,0,0,0">
            <w:txbxContent>
              <w:p w14:paraId="217E2402" w14:textId="77777777" w:rsidR="00585D01" w:rsidRDefault="00000000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 MT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A7AA" w14:textId="77777777" w:rsidR="008856E2" w:rsidRDefault="008856E2">
      <w:r>
        <w:separator/>
      </w:r>
    </w:p>
  </w:footnote>
  <w:footnote w:type="continuationSeparator" w:id="0">
    <w:p w14:paraId="389CF4B3" w14:textId="77777777" w:rsidR="008856E2" w:rsidRDefault="0088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78E3" w14:textId="77777777" w:rsidR="00585D01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6533B27" wp14:editId="32110E33">
          <wp:simplePos x="0" y="0"/>
          <wp:positionH relativeFrom="page">
            <wp:posOffset>5329690</wp:posOffset>
          </wp:positionH>
          <wp:positionV relativeFrom="page">
            <wp:posOffset>377643</wp:posOffset>
          </wp:positionV>
          <wp:extent cx="710104" cy="710104"/>
          <wp:effectExtent l="0" t="0" r="0" b="0"/>
          <wp:wrapNone/>
          <wp:docPr id="787689221" name="Imagem 787689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104" cy="710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35A9BD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5.45pt;margin-top:13.75pt;width:66.55pt;height:10.95pt;z-index:-15773696;mso-position-horizontal-relative:page;mso-position-vertical-relative:page" filled="f" stroked="f">
          <v:textbox style="mso-next-textbox:#_x0000_s1028" inset="0,0,0,0">
            <w:txbxContent>
              <w:p w14:paraId="408D6257" w14:textId="77777777" w:rsidR="00585D01" w:rsidRDefault="00000000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08/05/2023, 15:56</w:t>
                </w:r>
              </w:p>
            </w:txbxContent>
          </v:textbox>
          <w10:wrap anchorx="page" anchory="page"/>
        </v:shape>
      </w:pict>
    </w:r>
    <w:r>
      <w:pict w14:anchorId="561A1EE3">
        <v:shape id="_x0000_s1027" type="#_x0000_t202" style="position:absolute;margin-left:429.4pt;margin-top:13.75pt;width:77.9pt;height:10.95pt;z-index:-15773184;mso-position-horizontal-relative:page;mso-position-vertical-relative:page" filled="f" stroked="f">
          <v:textbox style="mso-next-textbox:#_x0000_s1027" inset="0,0,0,0">
            <w:txbxContent>
              <w:p w14:paraId="7928F4DE" w14:textId="77777777" w:rsidR="00585D01" w:rsidRDefault="00000000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::</w:t>
                </w:r>
                <w:r>
                  <w:rPr>
                    <w:rFonts w:asci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8112565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eproc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::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5D01"/>
    <w:rsid w:val="00585D01"/>
    <w:rsid w:val="00854F88"/>
    <w:rsid w:val="008856E2"/>
    <w:rsid w:val="0096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3575979F"/>
  <w15:docId w15:val="{BF44EF85-23F2-40F8-8E81-3014358C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0"/>
    <w:qFormat/>
    <w:pPr>
      <w:ind w:left="4396" w:right="4396"/>
      <w:jc w:val="center"/>
    </w:pPr>
    <w:rPr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to.jus.br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Delphino</cp:lastModifiedBy>
  <cp:revision>2</cp:revision>
  <dcterms:created xsi:type="dcterms:W3CDTF">2023-05-08T18:58:00Z</dcterms:created>
  <dcterms:modified xsi:type="dcterms:W3CDTF">2023-05-08T19:40:00Z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Mozilla/5.0 (Windows NT 10.0; Win64; x64) AppleWebKit/537.36 (KHTML, like Gecko) Chrome/113.0.0.0 Safari/537.36</vt:lpwstr>
  </property>
  <property fmtid="{D5CDD505-2E9C-101B-9397-08002B2CF9AE}" pid="4" name="LastSaved">
    <vt:filetime>2023-05-08T00:00:00Z</vt:filetime>
  </property>
</Properties>
</file>